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BE0AF" w14:textId="2ADCFCFC" w:rsidR="005A58AA" w:rsidRPr="005A58AA" w:rsidRDefault="005A58AA" w:rsidP="005A58AA">
      <w:pPr>
        <w:jc w:val="center"/>
        <w:rPr>
          <w:rFonts w:ascii="Aldhabi" w:hAnsi="Aldhabi" w:cs="Aldhabi"/>
          <w:noProof/>
          <w:color w:val="FF3333"/>
          <w:sz w:val="48"/>
          <w:szCs w:val="48"/>
          <w:u w:val="single"/>
        </w:rPr>
      </w:pPr>
      <w:r w:rsidRPr="005A58AA">
        <w:rPr>
          <w:rFonts w:ascii="Aldhabi" w:hAnsi="Aldhabi" w:cs="Aldhabi" w:hint="cs"/>
          <w:noProof/>
          <w:color w:val="FF3333"/>
          <w:sz w:val="48"/>
          <w:szCs w:val="48"/>
          <w:u w:val="single"/>
        </w:rPr>
        <w:t>SANTOS</w:t>
      </w:r>
      <w:r w:rsidR="00A634BF">
        <w:rPr>
          <w:rFonts w:ascii="Aldhabi" w:hAnsi="Aldhabi" w:cs="Aldhabi"/>
          <w:noProof/>
          <w:color w:val="FF3333"/>
          <w:sz w:val="48"/>
          <w:szCs w:val="48"/>
          <w:u w:val="single"/>
        </w:rPr>
        <w:t>H</w:t>
      </w:r>
      <w:r w:rsidRPr="005A58AA">
        <w:rPr>
          <w:rFonts w:ascii="Aldhabi" w:hAnsi="Aldhabi" w:cs="Aldhabi" w:hint="cs"/>
          <w:noProof/>
          <w:color w:val="FF3333"/>
          <w:sz w:val="48"/>
          <w:szCs w:val="48"/>
          <w:u w:val="single"/>
        </w:rPr>
        <w:t>A : LE CONTENTEMENT</w:t>
      </w:r>
    </w:p>
    <w:p w14:paraId="1357548C" w14:textId="77777777" w:rsidR="005A58AA" w:rsidRDefault="005A58AA" w:rsidP="0005165C">
      <w:pPr>
        <w:jc w:val="center"/>
        <w:rPr>
          <w:noProof/>
        </w:rPr>
      </w:pPr>
    </w:p>
    <w:p w14:paraId="18533077" w14:textId="77777777" w:rsidR="0005165C" w:rsidRDefault="005A58AA" w:rsidP="0005165C">
      <w:pPr>
        <w:jc w:val="center"/>
      </w:pPr>
      <w:r>
        <w:rPr>
          <w:noProof/>
        </w:rPr>
        <w:drawing>
          <wp:inline distT="0" distB="0" distL="0" distR="0" wp14:anchorId="558BF8AF" wp14:editId="75D02DF6">
            <wp:extent cx="2550264" cy="2462556"/>
            <wp:effectExtent l="0" t="0" r="2540" b="0"/>
            <wp:docPr id="1" name="Image 1" descr="Une image contenant crépuscule, ciel, extérieur, vol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contentem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147" cy="249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70226" w14:textId="77777777" w:rsidR="005A58AA" w:rsidRDefault="005A58AA" w:rsidP="0005165C">
      <w:pPr>
        <w:jc w:val="center"/>
      </w:pPr>
    </w:p>
    <w:p w14:paraId="529A3921" w14:textId="0045A17F" w:rsidR="005A58AA" w:rsidRPr="005A58AA" w:rsidRDefault="005A58AA" w:rsidP="0005165C">
      <w:pPr>
        <w:jc w:val="center"/>
        <w:rPr>
          <w:b/>
          <w:bCs/>
          <w:color w:val="FFC000"/>
          <w:sz w:val="32"/>
          <w:szCs w:val="32"/>
        </w:rPr>
      </w:pPr>
      <w:r w:rsidRPr="005A58AA">
        <w:rPr>
          <w:b/>
          <w:bCs/>
          <w:color w:val="FFC000"/>
          <w:sz w:val="32"/>
          <w:szCs w:val="32"/>
        </w:rPr>
        <w:t>Samedi 2</w:t>
      </w:r>
      <w:r w:rsidR="00D26D2B">
        <w:rPr>
          <w:b/>
          <w:bCs/>
          <w:color w:val="FFC000"/>
          <w:sz w:val="32"/>
          <w:szCs w:val="32"/>
        </w:rPr>
        <w:t>5</w:t>
      </w:r>
      <w:r w:rsidRPr="005A58AA">
        <w:rPr>
          <w:b/>
          <w:bCs/>
          <w:color w:val="FFC000"/>
          <w:sz w:val="32"/>
          <w:szCs w:val="32"/>
        </w:rPr>
        <w:t xml:space="preserve"> Janvier 2020            Gymnase de Calmont</w:t>
      </w:r>
    </w:p>
    <w:p w14:paraId="018E9237" w14:textId="5203E89D" w:rsidR="005A58AA" w:rsidRDefault="005A58AA" w:rsidP="0005165C">
      <w:pPr>
        <w:jc w:val="center"/>
        <w:rPr>
          <w:b/>
          <w:bCs/>
          <w:color w:val="FFC000"/>
          <w:sz w:val="32"/>
          <w:szCs w:val="32"/>
        </w:rPr>
      </w:pPr>
      <w:r w:rsidRPr="005A58AA">
        <w:rPr>
          <w:b/>
          <w:bCs/>
          <w:color w:val="FFC000"/>
          <w:sz w:val="32"/>
          <w:szCs w:val="32"/>
        </w:rPr>
        <w:t xml:space="preserve">De 14h à 17h </w:t>
      </w:r>
    </w:p>
    <w:p w14:paraId="7AFFBF0D" w14:textId="405144C4" w:rsidR="00733246" w:rsidRDefault="00733246" w:rsidP="0005165C">
      <w:pPr>
        <w:jc w:val="center"/>
        <w:rPr>
          <w:b/>
          <w:bCs/>
          <w:color w:val="FFC000"/>
          <w:sz w:val="32"/>
          <w:szCs w:val="32"/>
        </w:rPr>
      </w:pPr>
    </w:p>
    <w:p w14:paraId="4D63DA4A" w14:textId="77777777" w:rsidR="00A634BF" w:rsidRDefault="00733246" w:rsidP="00D26D2B">
      <w:pPr>
        <w:pStyle w:val="NormalWeb"/>
      </w:pPr>
      <w:r w:rsidRPr="00880C7F">
        <w:rPr>
          <w:color w:val="FF0000"/>
        </w:rPr>
        <w:t xml:space="preserve"> </w:t>
      </w:r>
      <w:proofErr w:type="spellStart"/>
      <w:r w:rsidR="00646E75" w:rsidRPr="00880C7F">
        <w:rPr>
          <w:color w:val="FF0000"/>
        </w:rPr>
        <w:t>S</w:t>
      </w:r>
      <w:r w:rsidRPr="00880C7F">
        <w:rPr>
          <w:color w:val="FF0000"/>
        </w:rPr>
        <w:t>antos</w:t>
      </w:r>
      <w:r w:rsidR="00A634BF" w:rsidRPr="00880C7F">
        <w:rPr>
          <w:color w:val="FF0000"/>
        </w:rPr>
        <w:t>h</w:t>
      </w:r>
      <w:r w:rsidR="00646E75" w:rsidRPr="00880C7F">
        <w:rPr>
          <w:color w:val="FF0000"/>
        </w:rPr>
        <w:t>a</w:t>
      </w:r>
      <w:proofErr w:type="spellEnd"/>
      <w:r w:rsidR="00646E75" w:rsidRPr="00880C7F">
        <w:rPr>
          <w:color w:val="FF0000"/>
        </w:rPr>
        <w:t xml:space="preserve"> </w:t>
      </w:r>
      <w:r w:rsidR="00646E75">
        <w:t xml:space="preserve">c’est l’anti râle ! Développer le contentement au lieu de culpabiliser ou de ruminer. </w:t>
      </w:r>
      <w:r>
        <w:t>Ce</w:t>
      </w:r>
      <w:r w:rsidR="00A634BF">
        <w:t xml:space="preserve"> deuxième</w:t>
      </w:r>
      <w:r>
        <w:t xml:space="preserve"> </w:t>
      </w:r>
      <w:proofErr w:type="spellStart"/>
      <w:r>
        <w:t>Niyama</w:t>
      </w:r>
      <w:proofErr w:type="spellEnd"/>
      <w:r>
        <w:t xml:space="preserve"> nous invite à nous inscrire dans l’ici et maintenant, à ouvrir les yeux sur notre vie et à observer qu'elle est remplie de petites choses extraordinaires et magnifiques ! </w:t>
      </w:r>
      <w:proofErr w:type="spellStart"/>
      <w:r w:rsidRPr="00880C7F">
        <w:rPr>
          <w:b/>
          <w:bCs/>
          <w:color w:val="FFC000"/>
        </w:rPr>
        <w:t>Santosha</w:t>
      </w:r>
      <w:proofErr w:type="spellEnd"/>
      <w:r>
        <w:t xml:space="preserve"> </w:t>
      </w:r>
      <w:r w:rsidR="00646E75">
        <w:t xml:space="preserve">permet de </w:t>
      </w:r>
      <w:r>
        <w:t>s’émerveiller de ce qui nous entoure !</w:t>
      </w:r>
      <w:r w:rsidR="00D26D2B" w:rsidRPr="00D26D2B">
        <w:t xml:space="preserve"> </w:t>
      </w:r>
    </w:p>
    <w:p w14:paraId="5D93FDF7" w14:textId="6178085A" w:rsidR="00D26D2B" w:rsidRDefault="00D26D2B" w:rsidP="00D26D2B">
      <w:pPr>
        <w:pStyle w:val="NormalWeb"/>
      </w:pPr>
      <w:r>
        <w:t>Sur le tapis de yoga, l’on pratique</w:t>
      </w:r>
      <w:r w:rsidRPr="007330FB">
        <w:t xml:space="preserve"> </w:t>
      </w:r>
      <w:proofErr w:type="spellStart"/>
      <w:r w:rsidR="007330FB" w:rsidRPr="00880C7F">
        <w:rPr>
          <w:rStyle w:val="Accentuation"/>
          <w:color w:val="FF0000"/>
        </w:rPr>
        <w:t>Santosha</w:t>
      </w:r>
      <w:proofErr w:type="spellEnd"/>
      <w:r w:rsidR="007330FB">
        <w:rPr>
          <w:rStyle w:val="Accentuation"/>
        </w:rPr>
        <w:t xml:space="preserve"> </w:t>
      </w:r>
      <w:r>
        <w:t>en acceptant son manque de mobilité, d’équilibre ou de force dans une posture tout en explorant cette limite pour la repousser en douceur, dans une écoute juste</w:t>
      </w:r>
      <w:r w:rsidR="008A5151">
        <w:t xml:space="preserve">, </w:t>
      </w:r>
      <w:r>
        <w:t>sans attente</w:t>
      </w:r>
      <w:r w:rsidR="008A5151">
        <w:t xml:space="preserve"> et en prenant plaisir de chaque petit pas</w:t>
      </w:r>
      <w:r w:rsidR="00A634BF">
        <w:t xml:space="preserve"> effectué. Ce qui compte, ce n’est pas le </w:t>
      </w:r>
      <w:proofErr w:type="gramStart"/>
      <w:r w:rsidR="00A634BF">
        <w:t>but final</w:t>
      </w:r>
      <w:proofErr w:type="gramEnd"/>
      <w:r w:rsidR="00A634BF">
        <w:t xml:space="preserve"> mais le chemin pour y arriver. Ce stage de 3h vous amènera à vivre la pratique du yoga comme un chemin de vie où le présent est un état de grâce </w:t>
      </w:r>
      <w:r w:rsidR="007330FB">
        <w:t xml:space="preserve">où peut se révéler </w:t>
      </w:r>
      <w:proofErr w:type="spellStart"/>
      <w:r w:rsidR="007330FB" w:rsidRPr="00880C7F">
        <w:rPr>
          <w:color w:val="FFC000"/>
        </w:rPr>
        <w:t>Santosha</w:t>
      </w:r>
      <w:proofErr w:type="spellEnd"/>
      <w:r w:rsidR="007330FB" w:rsidRPr="00880C7F">
        <w:rPr>
          <w:color w:val="FFC000"/>
        </w:rPr>
        <w:t>.</w:t>
      </w:r>
      <w:bookmarkStart w:id="0" w:name="_GoBack"/>
      <w:bookmarkEnd w:id="0"/>
    </w:p>
    <w:p w14:paraId="01C14F8F" w14:textId="7015C117" w:rsidR="007330FB" w:rsidRDefault="007330FB" w:rsidP="00D26D2B">
      <w:pPr>
        <w:pStyle w:val="NormalWeb"/>
      </w:pPr>
    </w:p>
    <w:p w14:paraId="0D9D8CA4" w14:textId="1823741B" w:rsidR="007330FB" w:rsidRDefault="007330FB" w:rsidP="00D26D2B">
      <w:pPr>
        <w:pStyle w:val="NormalWeb"/>
      </w:pPr>
      <w:r>
        <w:t xml:space="preserve">Pensez à vous pré inscrire auprès de Nathalie CHARTON 06 85 43 01 80 ou </w:t>
      </w:r>
      <w:hyperlink r:id="rId6" w:history="1">
        <w:r w:rsidRPr="00B44F21">
          <w:rPr>
            <w:rStyle w:val="Lienhypertexte"/>
          </w:rPr>
          <w:t>nathalie.charton3@orange.fr</w:t>
        </w:r>
      </w:hyperlink>
    </w:p>
    <w:p w14:paraId="11B51B48" w14:textId="54E556F6" w:rsidR="007330FB" w:rsidRDefault="007330FB" w:rsidP="00D26D2B">
      <w:pPr>
        <w:pStyle w:val="NormalWeb"/>
      </w:pPr>
      <w:r>
        <w:t>Tarif : 25 euros</w:t>
      </w:r>
    </w:p>
    <w:p w14:paraId="7D45F547" w14:textId="7FDFA3CB" w:rsidR="007330FB" w:rsidRDefault="007330FB" w:rsidP="00D26D2B">
      <w:pPr>
        <w:pStyle w:val="NormalWeb"/>
      </w:pPr>
    </w:p>
    <w:p w14:paraId="419B9E74" w14:textId="501D8371" w:rsidR="007330FB" w:rsidRDefault="007330FB" w:rsidP="00D26D2B">
      <w:pPr>
        <w:pStyle w:val="NormalWeb"/>
      </w:pPr>
      <w:r>
        <w:tab/>
      </w:r>
      <w:r>
        <w:tab/>
      </w:r>
      <w:r>
        <w:tab/>
      </w:r>
      <w:r>
        <w:tab/>
        <w:t>Namasté</w:t>
      </w:r>
    </w:p>
    <w:p w14:paraId="4B5D7410" w14:textId="77777777" w:rsidR="008A5151" w:rsidRDefault="008A5151" w:rsidP="00D26D2B">
      <w:pPr>
        <w:pStyle w:val="NormalWeb"/>
      </w:pPr>
    </w:p>
    <w:p w14:paraId="4FEC1D1C" w14:textId="77777777" w:rsidR="00733246" w:rsidRPr="00733246" w:rsidRDefault="00733246" w:rsidP="00733246">
      <w:pPr>
        <w:pStyle w:val="NormalWeb"/>
      </w:pPr>
      <w:r w:rsidRPr="00733246">
        <w:t> </w:t>
      </w:r>
    </w:p>
    <w:p w14:paraId="08C7F48A" w14:textId="49F47514" w:rsidR="00733246" w:rsidRPr="005A58AA" w:rsidRDefault="00733246" w:rsidP="00733246">
      <w:pPr>
        <w:rPr>
          <w:b/>
          <w:bCs/>
          <w:color w:val="FFC000"/>
          <w:sz w:val="32"/>
          <w:szCs w:val="32"/>
        </w:rPr>
      </w:pPr>
    </w:p>
    <w:sectPr w:rsidR="00733246" w:rsidRPr="005A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habi">
    <w:altName w:val="Aldhabi"/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5C"/>
    <w:rsid w:val="0005165C"/>
    <w:rsid w:val="002D3B5E"/>
    <w:rsid w:val="005A58AA"/>
    <w:rsid w:val="00646E75"/>
    <w:rsid w:val="007330FB"/>
    <w:rsid w:val="00733246"/>
    <w:rsid w:val="00880C7F"/>
    <w:rsid w:val="008A5151"/>
    <w:rsid w:val="00A634BF"/>
    <w:rsid w:val="00D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C1AC"/>
  <w15:chartTrackingRefBased/>
  <w15:docId w15:val="{AEE6CEE8-F46F-4729-AA83-3B640E98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33246"/>
    <w:rPr>
      <w:i/>
      <w:iCs/>
    </w:rPr>
  </w:style>
  <w:style w:type="character" w:styleId="lev">
    <w:name w:val="Strong"/>
    <w:basedOn w:val="Policepardfaut"/>
    <w:uiPriority w:val="22"/>
    <w:qFormat/>
    <w:rsid w:val="00733246"/>
    <w:rPr>
      <w:b/>
      <w:bCs/>
    </w:rPr>
  </w:style>
  <w:style w:type="character" w:styleId="Lienhypertexte">
    <w:name w:val="Hyperlink"/>
    <w:basedOn w:val="Policepardfaut"/>
    <w:uiPriority w:val="99"/>
    <w:unhideWhenUsed/>
    <w:rsid w:val="0073324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3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thalie.charton3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3A4E7-BF48-46B0-91A0-E67C457F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charton</dc:creator>
  <cp:keywords/>
  <dc:description/>
  <cp:lastModifiedBy>Nathalie charton</cp:lastModifiedBy>
  <cp:revision>6</cp:revision>
  <dcterms:created xsi:type="dcterms:W3CDTF">2019-12-07T12:41:00Z</dcterms:created>
  <dcterms:modified xsi:type="dcterms:W3CDTF">2019-12-28T11:20:00Z</dcterms:modified>
</cp:coreProperties>
</file>